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241" w:rsidRDefault="00B263C1" w:rsidP="001C2A4E">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TÍTULO EN ESPAÑOL</w:t>
      </w:r>
    </w:p>
    <w:p w:rsidR="00067241" w:rsidRDefault="00B263C1" w:rsidP="001C2A4E">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TÍTULO EN INGLÉS</w:t>
      </w:r>
    </w:p>
    <w:p w:rsidR="00067241" w:rsidRDefault="00B263C1" w:rsidP="0036024A">
      <w:pPr>
        <w:spacing w:line="240" w:lineRule="auto"/>
        <w:ind w:right="425"/>
        <w:jc w:val="center"/>
        <w:rPr>
          <w:rFonts w:ascii="Times New Roman" w:eastAsia="Times New Roman" w:hAnsi="Times New Roman" w:cs="Times New Roman"/>
          <w:b/>
        </w:rPr>
      </w:pPr>
      <w:r>
        <w:rPr>
          <w:rFonts w:ascii="Times New Roman" w:eastAsia="Times New Roman" w:hAnsi="Times New Roman" w:cs="Times New Roman"/>
          <w:b/>
        </w:rPr>
        <w:t>Título centrado en la página, con mayúsculas y negritas, usando el tipo de letra No. 12 (máximo 20 palabras)</w:t>
      </w:r>
    </w:p>
    <w:p w:rsidR="0036024A" w:rsidRDefault="0036024A" w:rsidP="000C5BE5">
      <w:pPr>
        <w:spacing w:line="240" w:lineRule="auto"/>
        <w:ind w:right="283"/>
        <w:jc w:val="center"/>
        <w:rPr>
          <w:rFonts w:ascii="Times New Roman" w:eastAsia="Times New Roman" w:hAnsi="Times New Roman" w:cs="Times New Roman"/>
          <w:b/>
          <w:sz w:val="26"/>
          <w:szCs w:val="26"/>
        </w:rPr>
      </w:pPr>
    </w:p>
    <w:p w:rsidR="00067241" w:rsidRDefault="00B263C1" w:rsidP="0036024A">
      <w:pPr>
        <w:spacing w:line="240" w:lineRule="auto"/>
        <w:ind w:right="28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Autor(a)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Autor(a)</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Autor(a)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Ej. Leyva-López, N</w:t>
      </w:r>
      <w:r w:rsidR="0036024A">
        <w:rPr>
          <w:rFonts w:ascii="Times New Roman" w:eastAsia="Times New Roman" w:hAnsi="Times New Roman" w:cs="Times New Roman"/>
          <w:sz w:val="20"/>
          <w:szCs w:val="20"/>
        </w:rPr>
        <w:t>ayely</w:t>
      </w:r>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Gutiérrez-Grijalva, E</w:t>
      </w:r>
      <w:r w:rsidR="0036024A">
        <w:rPr>
          <w:rFonts w:ascii="Times New Roman" w:eastAsia="Times New Roman" w:hAnsi="Times New Roman" w:cs="Times New Roman"/>
          <w:sz w:val="20"/>
          <w:szCs w:val="20"/>
        </w:rPr>
        <w:t xml:space="preserve">rick </w:t>
      </w:r>
      <w:r>
        <w:rPr>
          <w:rFonts w:ascii="Times New Roman" w:eastAsia="Times New Roman" w:hAnsi="Times New Roman" w:cs="Times New Roman"/>
          <w:sz w:val="20"/>
          <w:szCs w:val="20"/>
        </w:rPr>
        <w:t>P</w:t>
      </w:r>
      <w:r w:rsidR="0036024A">
        <w:rPr>
          <w:rFonts w:ascii="Times New Roman" w:eastAsia="Times New Roman" w:hAnsi="Times New Roman" w:cs="Times New Roman"/>
          <w:sz w:val="20"/>
          <w:szCs w:val="20"/>
        </w:rPr>
        <w:t>aul</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Cabanillas-Bojorquez, L</w:t>
      </w:r>
      <w:r w:rsidR="0036024A">
        <w:rPr>
          <w:rFonts w:ascii="Times New Roman" w:eastAsia="Times New Roman" w:hAnsi="Times New Roman" w:cs="Times New Roman"/>
          <w:sz w:val="20"/>
          <w:szCs w:val="20"/>
        </w:rPr>
        <w:t xml:space="preserve">uis </w:t>
      </w:r>
      <w:r>
        <w:rPr>
          <w:rFonts w:ascii="Times New Roman" w:eastAsia="Times New Roman" w:hAnsi="Times New Roman" w:cs="Times New Roman"/>
          <w:sz w:val="20"/>
          <w:szCs w:val="20"/>
        </w:rPr>
        <w:t>A</w:t>
      </w:r>
      <w:r w:rsidR="0036024A">
        <w:rPr>
          <w:rFonts w:ascii="Times New Roman" w:eastAsia="Times New Roman" w:hAnsi="Times New Roman" w:cs="Times New Roman"/>
          <w:sz w:val="20"/>
          <w:szCs w:val="20"/>
        </w:rPr>
        <w:t>ngel</w:t>
      </w:r>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rPr>
        <w:t>1</w:t>
      </w:r>
    </w:p>
    <w:p w:rsidR="00067241" w:rsidRDefault="00B263C1">
      <w:pPr>
        <w:spacing w:line="240" w:lineRule="auto"/>
        <w:ind w:firstLine="70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Institución 1; </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Institución 2. *Correo de autor por correspondencia</w:t>
      </w:r>
      <w:bookmarkStart w:id="0" w:name="_GoBack"/>
      <w:bookmarkEnd w:id="0"/>
      <w:r>
        <w:rPr>
          <w:rFonts w:ascii="Times New Roman" w:eastAsia="Times New Roman" w:hAnsi="Times New Roman" w:cs="Times New Roman"/>
          <w:sz w:val="20"/>
          <w:szCs w:val="20"/>
        </w:rPr>
        <w:t xml:space="preserve"> </w:t>
      </w:r>
    </w:p>
    <w:p w:rsidR="0036024A" w:rsidRDefault="0036024A">
      <w:pPr>
        <w:spacing w:line="240" w:lineRule="auto"/>
        <w:ind w:firstLine="709"/>
        <w:jc w:val="center"/>
        <w:rPr>
          <w:rFonts w:ascii="Times New Roman" w:eastAsia="Times New Roman" w:hAnsi="Times New Roman" w:cs="Times New Roman"/>
          <w:sz w:val="20"/>
          <w:szCs w:val="20"/>
        </w:rPr>
      </w:pPr>
    </w:p>
    <w:p w:rsidR="00067241" w:rsidRDefault="00067241">
      <w:pPr>
        <w:spacing w:line="240" w:lineRule="auto"/>
        <w:ind w:firstLine="709"/>
        <w:jc w:val="center"/>
        <w:rPr>
          <w:rFonts w:ascii="Times New Roman" w:eastAsia="Times New Roman" w:hAnsi="Times New Roman" w:cs="Times New Roman"/>
          <w:sz w:val="20"/>
          <w:szCs w:val="20"/>
        </w:rPr>
        <w:sectPr w:rsidR="00067241">
          <w:headerReference w:type="default" r:id="rId7"/>
          <w:pgSz w:w="12240" w:h="15840"/>
          <w:pgMar w:top="1134" w:right="758" w:bottom="1134" w:left="1418" w:header="1134" w:footer="510" w:gutter="0"/>
          <w:pgNumType w:start="1"/>
          <w:cols w:space="720"/>
        </w:sectPr>
      </w:pPr>
    </w:p>
    <w:p w:rsidR="000C5BE5" w:rsidRDefault="000C5BE5">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ABSTRACT</w:t>
      </w:r>
    </w:p>
    <w:p w:rsidR="000C5BE5" w:rsidRDefault="000C5BE5" w:rsidP="000C5BE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0C5BE5">
        <w:rPr>
          <w:rFonts w:ascii="Times New Roman" w:eastAsia="Times New Roman" w:hAnsi="Times New Roman" w:cs="Times New Roman"/>
          <w:i/>
          <w:sz w:val="20"/>
          <w:szCs w:val="20"/>
        </w:rPr>
        <w:t>Máximo 50 palabras</w:t>
      </w:r>
      <w:r>
        <w:rPr>
          <w:rFonts w:ascii="Times New Roman" w:eastAsia="Times New Roman" w:hAnsi="Times New Roman" w:cs="Times New Roman"/>
          <w:sz w:val="20"/>
          <w:szCs w:val="20"/>
        </w:rPr>
        <w:t xml:space="preserve">) </w:t>
      </w:r>
      <w:r w:rsidRPr="000C5BE5">
        <w:rPr>
          <w:rFonts w:ascii="Times New Roman" w:eastAsia="Times New Roman" w:hAnsi="Times New Roman" w:cs="Times New Roman"/>
          <w:sz w:val="20"/>
          <w:szCs w:val="20"/>
        </w:rPr>
        <w:t>Agregar un resumen en inglé</w:t>
      </w:r>
      <w:r>
        <w:rPr>
          <w:rFonts w:ascii="Times New Roman" w:eastAsia="Times New Roman" w:hAnsi="Times New Roman" w:cs="Times New Roman"/>
          <w:sz w:val="20"/>
          <w:szCs w:val="20"/>
        </w:rPr>
        <w:t>s</w:t>
      </w:r>
      <w:r w:rsidRPr="000C5BE5">
        <w:rPr>
          <w:rFonts w:ascii="Times New Roman" w:eastAsia="Times New Roman" w:hAnsi="Times New Roman" w:cs="Times New Roman"/>
          <w:sz w:val="20"/>
          <w:szCs w:val="20"/>
        </w:rPr>
        <w:t>. A partir de esta sección, el tipo de letra a utilizar será “Times New Roman” No. 10</w:t>
      </w:r>
      <w:r>
        <w:rPr>
          <w:rFonts w:ascii="Times New Roman" w:eastAsia="Times New Roman" w:hAnsi="Times New Roman" w:cs="Times New Roman"/>
          <w:sz w:val="20"/>
          <w:szCs w:val="20"/>
        </w:rPr>
        <w:t>.</w:t>
      </w:r>
    </w:p>
    <w:p w:rsidR="000C5BE5" w:rsidRPr="000C5BE5" w:rsidRDefault="000C5BE5">
      <w:pPr>
        <w:spacing w:line="240" w:lineRule="auto"/>
        <w:jc w:val="left"/>
        <w:rPr>
          <w:rFonts w:ascii="Times New Roman" w:eastAsia="Times New Roman" w:hAnsi="Times New Roman" w:cs="Times New Roman"/>
          <w:sz w:val="20"/>
          <w:szCs w:val="20"/>
        </w:rPr>
      </w:pPr>
    </w:p>
    <w:p w:rsidR="00067241" w:rsidRDefault="00B263C1">
      <w:pPr>
        <w:spacing w:line="240" w:lineRule="auto"/>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INTRODUCCIÓN</w:t>
      </w:r>
    </w:p>
    <w:p w:rsidR="00067241" w:rsidRDefault="00B263C1">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(Máximo 130 palabras) </w:t>
      </w:r>
      <w:r>
        <w:rPr>
          <w:rFonts w:ascii="Times New Roman" w:eastAsia="Times New Roman" w:hAnsi="Times New Roman" w:cs="Times New Roman"/>
          <w:sz w:val="20"/>
          <w:szCs w:val="20"/>
        </w:rPr>
        <w:t>En esta sección exponer los motivos de la investigación y los antecedentes más relevantes de la misma con las citas requeridas (véase sección de Referencias). En este apartado se incluye también el objetivo principal de la investigación.</w:t>
      </w:r>
    </w:p>
    <w:p w:rsidR="00067241" w:rsidRDefault="00067241">
      <w:pPr>
        <w:spacing w:line="240" w:lineRule="auto"/>
        <w:rPr>
          <w:rFonts w:ascii="Times New Roman" w:eastAsia="Times New Roman" w:hAnsi="Times New Roman" w:cs="Times New Roman"/>
          <w:sz w:val="20"/>
          <w:szCs w:val="20"/>
        </w:rPr>
      </w:pPr>
    </w:p>
    <w:p w:rsidR="00067241" w:rsidRDefault="00B263C1">
      <w:pPr>
        <w:spacing w:line="240" w:lineRule="auto"/>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MATERIALES Y MÉTODOS</w:t>
      </w:r>
    </w:p>
    <w:p w:rsidR="00067241" w:rsidRDefault="00B263C1">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(Máximo 100 palabras)</w:t>
      </w:r>
      <w:r>
        <w:rPr>
          <w:rFonts w:ascii="Times New Roman" w:eastAsia="Times New Roman" w:hAnsi="Times New Roman" w:cs="Times New Roman"/>
          <w:sz w:val="20"/>
          <w:szCs w:val="20"/>
        </w:rPr>
        <w:t xml:space="preserve"> Describir el sitio donde se realizó la investigación y el año, así como los procedimientos metodológicos utilizados y de ser necesario, incluir también referencias bibliográficas para describir la metodología utilizada.</w:t>
      </w:r>
    </w:p>
    <w:p w:rsidR="00067241" w:rsidRDefault="00067241">
      <w:pPr>
        <w:spacing w:line="240" w:lineRule="auto"/>
        <w:rPr>
          <w:rFonts w:ascii="Times New Roman" w:eastAsia="Times New Roman" w:hAnsi="Times New Roman" w:cs="Times New Roman"/>
          <w:sz w:val="20"/>
          <w:szCs w:val="20"/>
        </w:rPr>
      </w:pPr>
    </w:p>
    <w:p w:rsidR="00067241" w:rsidRDefault="00B263C1">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RESULTADOS Y DISCUSIÓN</w:t>
      </w:r>
    </w:p>
    <w:p w:rsidR="00067241" w:rsidRDefault="00B263C1">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(Máximo 200 palabras)</w:t>
      </w:r>
      <w:r>
        <w:rPr>
          <w:rFonts w:ascii="Times New Roman" w:eastAsia="Times New Roman" w:hAnsi="Times New Roman" w:cs="Times New Roman"/>
          <w:sz w:val="20"/>
          <w:szCs w:val="20"/>
        </w:rPr>
        <w:t xml:space="preserve"> En este apartado debe incluirse toda la información posible con uno o dos cuadros y/o figuras; en este punto es fundamental incluir estos cuadros o figuras, pues se pretende que el lector tenga datos cuantitativos de la investigación y cuando así se amerita, estos deben contener los parámetros estadísticos. En los cuadros se podrá reducir el tamaño de la letra hasta el No. 8 cuando así se requiera. En el caso de los títulos de los cuadros, estos deberán de colocarse como encabezados, mientras que en las figuras, los títulos deberán colocarse al pie de la misma.</w:t>
      </w:r>
    </w:p>
    <w:p w:rsidR="00067241" w:rsidRDefault="00067241">
      <w:pPr>
        <w:spacing w:line="240" w:lineRule="auto"/>
        <w:rPr>
          <w:rFonts w:ascii="Times New Roman" w:eastAsia="Times New Roman" w:hAnsi="Times New Roman" w:cs="Times New Roman"/>
          <w:sz w:val="20"/>
          <w:szCs w:val="20"/>
        </w:rPr>
      </w:pPr>
    </w:p>
    <w:p w:rsidR="00067241" w:rsidRDefault="00B263C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Cuadro 1. Título de cuadro 1</w:t>
      </w:r>
    </w:p>
    <w:tbl>
      <w:tblPr>
        <w:tblStyle w:val="a"/>
        <w:tblW w:w="4536" w:type="dxa"/>
        <w:tblInd w:w="0" w:type="dxa"/>
        <w:tblLayout w:type="fixed"/>
        <w:tblLook w:val="0600" w:firstRow="0" w:lastRow="0" w:firstColumn="0" w:lastColumn="0" w:noHBand="1" w:noVBand="1"/>
      </w:tblPr>
      <w:tblGrid>
        <w:gridCol w:w="993"/>
        <w:gridCol w:w="1134"/>
        <w:gridCol w:w="758"/>
        <w:gridCol w:w="1080"/>
        <w:gridCol w:w="571"/>
      </w:tblGrid>
      <w:tr w:rsidR="00067241" w:rsidRPr="00E80515" w:rsidTr="00A07744">
        <w:trPr>
          <w:trHeight w:val="404"/>
        </w:trPr>
        <w:tc>
          <w:tcPr>
            <w:tcW w:w="993" w:type="dxa"/>
            <w:vMerge w:val="restart"/>
            <w:tcBorders>
              <w:top w:val="single" w:sz="12" w:space="0" w:color="000000"/>
              <w:left w:val="nil"/>
              <w:bottom w:val="single" w:sz="8" w:space="0" w:color="000000"/>
              <w:right w:val="nil"/>
            </w:tcBorders>
            <w:shd w:val="clear" w:color="auto" w:fill="FFFFFF"/>
          </w:tcPr>
          <w:p w:rsidR="00067241" w:rsidRDefault="00B263C1">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Variedades</w:t>
            </w:r>
          </w:p>
        </w:tc>
        <w:tc>
          <w:tcPr>
            <w:tcW w:w="1892" w:type="dxa"/>
            <w:gridSpan w:val="2"/>
            <w:tcBorders>
              <w:top w:val="single" w:sz="12" w:space="0" w:color="000000"/>
              <w:left w:val="nil"/>
              <w:bottom w:val="single" w:sz="8" w:space="0" w:color="000000"/>
              <w:right w:val="nil"/>
            </w:tcBorders>
            <w:shd w:val="clear" w:color="auto" w:fill="FFFFFF"/>
          </w:tcPr>
          <w:p w:rsidR="00067241" w:rsidRDefault="00B263C1">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ORAC (µM eq. de trolox / 100 g)</w:t>
            </w:r>
          </w:p>
        </w:tc>
        <w:tc>
          <w:tcPr>
            <w:tcW w:w="1651" w:type="dxa"/>
            <w:gridSpan w:val="2"/>
            <w:tcBorders>
              <w:top w:val="single" w:sz="12" w:space="0" w:color="000000"/>
              <w:left w:val="nil"/>
              <w:bottom w:val="single" w:sz="8" w:space="0" w:color="000000"/>
              <w:right w:val="nil"/>
            </w:tcBorders>
            <w:shd w:val="clear" w:color="auto" w:fill="FFFFFF"/>
          </w:tcPr>
          <w:p w:rsidR="00067241" w:rsidRPr="000C5BE5" w:rsidRDefault="00B263C1">
            <w:pPr>
              <w:spacing w:line="240" w:lineRule="auto"/>
              <w:jc w:val="center"/>
              <w:rPr>
                <w:rFonts w:ascii="Times New Roman" w:eastAsia="Times New Roman" w:hAnsi="Times New Roman" w:cs="Times New Roman"/>
                <w:color w:val="000000"/>
                <w:sz w:val="16"/>
                <w:szCs w:val="16"/>
                <w:lang w:val="en-US"/>
              </w:rPr>
            </w:pPr>
            <w:r w:rsidRPr="000C5BE5">
              <w:rPr>
                <w:rFonts w:ascii="Times New Roman" w:eastAsia="Times New Roman" w:hAnsi="Times New Roman" w:cs="Times New Roman"/>
                <w:color w:val="000000"/>
                <w:sz w:val="16"/>
                <w:szCs w:val="16"/>
                <w:lang w:val="en-US"/>
              </w:rPr>
              <w:t xml:space="preserve">DPPH  (µM </w:t>
            </w:r>
            <w:proofErr w:type="spellStart"/>
            <w:r w:rsidRPr="000C5BE5">
              <w:rPr>
                <w:rFonts w:ascii="Times New Roman" w:eastAsia="Times New Roman" w:hAnsi="Times New Roman" w:cs="Times New Roman"/>
                <w:color w:val="000000"/>
                <w:sz w:val="16"/>
                <w:szCs w:val="16"/>
                <w:lang w:val="en-US"/>
              </w:rPr>
              <w:t>trolox</w:t>
            </w:r>
            <w:proofErr w:type="spellEnd"/>
            <w:r w:rsidRPr="000C5BE5">
              <w:rPr>
                <w:rFonts w:ascii="Times New Roman" w:eastAsia="Times New Roman" w:hAnsi="Times New Roman" w:cs="Times New Roman"/>
                <w:color w:val="000000"/>
                <w:sz w:val="16"/>
                <w:szCs w:val="16"/>
                <w:lang w:val="en-US"/>
              </w:rPr>
              <w:t xml:space="preserve"> / 100 g pf.)</w:t>
            </w:r>
          </w:p>
        </w:tc>
      </w:tr>
      <w:tr w:rsidR="00067241" w:rsidTr="00A07744">
        <w:trPr>
          <w:trHeight w:val="349"/>
        </w:trPr>
        <w:tc>
          <w:tcPr>
            <w:tcW w:w="993" w:type="dxa"/>
            <w:vMerge/>
            <w:tcBorders>
              <w:top w:val="single" w:sz="12" w:space="0" w:color="000000"/>
              <w:left w:val="nil"/>
              <w:bottom w:val="single" w:sz="8" w:space="0" w:color="000000"/>
              <w:right w:val="nil"/>
            </w:tcBorders>
            <w:shd w:val="clear" w:color="auto" w:fill="FFFFFF"/>
          </w:tcPr>
          <w:p w:rsidR="00067241" w:rsidRPr="000C5BE5" w:rsidRDefault="00067241">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sz w:val="16"/>
                <w:szCs w:val="16"/>
                <w:lang w:val="en-US"/>
              </w:rPr>
            </w:pPr>
          </w:p>
        </w:tc>
        <w:tc>
          <w:tcPr>
            <w:tcW w:w="1134" w:type="dxa"/>
            <w:tcBorders>
              <w:top w:val="nil"/>
              <w:left w:val="nil"/>
              <w:bottom w:val="single" w:sz="8" w:space="0" w:color="000000"/>
              <w:right w:val="nil"/>
            </w:tcBorders>
            <w:shd w:val="clear" w:color="auto" w:fill="FFFFFF"/>
          </w:tcPr>
          <w:p w:rsidR="00067241" w:rsidRDefault="00B263C1">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Convencional</w:t>
            </w:r>
          </w:p>
        </w:tc>
        <w:tc>
          <w:tcPr>
            <w:tcW w:w="758" w:type="dxa"/>
            <w:tcBorders>
              <w:top w:val="nil"/>
              <w:left w:val="nil"/>
              <w:bottom w:val="single" w:sz="8" w:space="0" w:color="000000"/>
              <w:right w:val="nil"/>
            </w:tcBorders>
            <w:shd w:val="clear" w:color="auto" w:fill="FFFFFF"/>
          </w:tcPr>
          <w:p w:rsidR="00067241" w:rsidRDefault="00B263C1">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Orgánico</w:t>
            </w:r>
          </w:p>
        </w:tc>
        <w:tc>
          <w:tcPr>
            <w:tcW w:w="1080" w:type="dxa"/>
            <w:tcBorders>
              <w:top w:val="nil"/>
              <w:left w:val="nil"/>
              <w:bottom w:val="single" w:sz="8" w:space="0" w:color="000000"/>
              <w:right w:val="nil"/>
            </w:tcBorders>
            <w:shd w:val="clear" w:color="auto" w:fill="FFFFFF"/>
          </w:tcPr>
          <w:p w:rsidR="00067241" w:rsidRDefault="00B263C1">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Convencional</w:t>
            </w:r>
          </w:p>
        </w:tc>
        <w:tc>
          <w:tcPr>
            <w:tcW w:w="571" w:type="dxa"/>
            <w:tcBorders>
              <w:top w:val="nil"/>
              <w:left w:val="nil"/>
              <w:bottom w:val="single" w:sz="8" w:space="0" w:color="000000"/>
              <w:right w:val="nil"/>
            </w:tcBorders>
            <w:shd w:val="clear" w:color="auto" w:fill="FFFFFF"/>
          </w:tcPr>
          <w:p w:rsidR="00067241" w:rsidRDefault="00B263C1">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Orgánico</w:t>
            </w:r>
          </w:p>
        </w:tc>
      </w:tr>
      <w:tr w:rsidR="00067241" w:rsidTr="00A07744">
        <w:trPr>
          <w:trHeight w:val="256"/>
        </w:trPr>
        <w:tc>
          <w:tcPr>
            <w:tcW w:w="993" w:type="dxa"/>
            <w:tcBorders>
              <w:top w:val="nil"/>
              <w:left w:val="nil"/>
              <w:bottom w:val="nil"/>
              <w:right w:val="nil"/>
            </w:tcBorders>
            <w:shd w:val="clear" w:color="auto" w:fill="FFFFFF"/>
          </w:tcPr>
          <w:p w:rsidR="00067241" w:rsidRDefault="00B263C1">
            <w:pP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Amarillo</w:t>
            </w:r>
          </w:p>
        </w:tc>
        <w:tc>
          <w:tcPr>
            <w:tcW w:w="1134" w:type="dxa"/>
            <w:tcBorders>
              <w:top w:val="nil"/>
              <w:left w:val="nil"/>
              <w:bottom w:val="nil"/>
              <w:right w:val="nil"/>
            </w:tcBorders>
            <w:shd w:val="clear" w:color="auto" w:fill="FFFFFF"/>
          </w:tcPr>
          <w:p w:rsidR="00067241" w:rsidRDefault="00B263C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 xml:space="preserve">853.11 </w:t>
            </w:r>
            <w:r>
              <w:rPr>
                <w:rFonts w:ascii="Times New Roman" w:eastAsia="Times New Roman" w:hAnsi="Times New Roman" w:cs="Times New Roman"/>
                <w:sz w:val="16"/>
                <w:szCs w:val="16"/>
              </w:rPr>
              <w:t>± 2.30</w:t>
            </w:r>
          </w:p>
        </w:tc>
        <w:tc>
          <w:tcPr>
            <w:tcW w:w="758" w:type="dxa"/>
            <w:tcBorders>
              <w:top w:val="nil"/>
              <w:left w:val="nil"/>
              <w:bottom w:val="nil"/>
              <w:right w:val="nil"/>
            </w:tcBorders>
            <w:shd w:val="clear" w:color="auto" w:fill="FFFFFF"/>
          </w:tcPr>
          <w:p w:rsidR="00067241" w:rsidRDefault="00B263C1">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115.37 </w:t>
            </w:r>
            <w:r>
              <w:rPr>
                <w:rFonts w:ascii="Times New Roman" w:eastAsia="Times New Roman" w:hAnsi="Times New Roman" w:cs="Times New Roman"/>
                <w:sz w:val="16"/>
                <w:szCs w:val="16"/>
              </w:rPr>
              <w:t>± 2.3</w:t>
            </w:r>
          </w:p>
        </w:tc>
        <w:tc>
          <w:tcPr>
            <w:tcW w:w="1080" w:type="dxa"/>
            <w:tcBorders>
              <w:top w:val="nil"/>
              <w:left w:val="nil"/>
              <w:bottom w:val="nil"/>
              <w:right w:val="nil"/>
            </w:tcBorders>
            <w:shd w:val="clear" w:color="auto" w:fill="FFFFFF"/>
          </w:tcPr>
          <w:p w:rsidR="00067241" w:rsidRDefault="00B263C1">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273.35</w:t>
            </w:r>
            <w:r>
              <w:rPr>
                <w:rFonts w:ascii="Times New Roman" w:eastAsia="Times New Roman" w:hAnsi="Times New Roman" w:cs="Times New Roman"/>
                <w:sz w:val="16"/>
                <w:szCs w:val="16"/>
              </w:rPr>
              <w:t xml:space="preserve"> ± 2.30</w:t>
            </w:r>
          </w:p>
        </w:tc>
        <w:tc>
          <w:tcPr>
            <w:tcW w:w="571" w:type="dxa"/>
            <w:tcBorders>
              <w:top w:val="nil"/>
              <w:left w:val="nil"/>
              <w:bottom w:val="nil"/>
              <w:right w:val="nil"/>
            </w:tcBorders>
            <w:shd w:val="clear" w:color="auto" w:fill="FFFFFF"/>
          </w:tcPr>
          <w:p w:rsidR="00067241" w:rsidRDefault="00B263C1">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285.86 </w:t>
            </w:r>
            <w:r>
              <w:rPr>
                <w:rFonts w:ascii="Times New Roman" w:eastAsia="Times New Roman" w:hAnsi="Times New Roman" w:cs="Times New Roman"/>
                <w:sz w:val="16"/>
                <w:szCs w:val="16"/>
              </w:rPr>
              <w:t>± 2.3</w:t>
            </w:r>
          </w:p>
        </w:tc>
      </w:tr>
      <w:tr w:rsidR="00067241" w:rsidTr="00A07744">
        <w:trPr>
          <w:trHeight w:val="241"/>
        </w:trPr>
        <w:tc>
          <w:tcPr>
            <w:tcW w:w="993" w:type="dxa"/>
            <w:tcBorders>
              <w:top w:val="nil"/>
              <w:left w:val="nil"/>
              <w:bottom w:val="nil"/>
              <w:right w:val="nil"/>
            </w:tcBorders>
            <w:shd w:val="clear" w:color="auto" w:fill="FFFFFF"/>
          </w:tcPr>
          <w:p w:rsidR="00067241" w:rsidRDefault="00B263C1">
            <w:pP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Naranja</w:t>
            </w:r>
          </w:p>
        </w:tc>
        <w:tc>
          <w:tcPr>
            <w:tcW w:w="1134" w:type="dxa"/>
            <w:tcBorders>
              <w:top w:val="nil"/>
              <w:left w:val="nil"/>
              <w:bottom w:val="nil"/>
              <w:right w:val="nil"/>
            </w:tcBorders>
            <w:shd w:val="clear" w:color="auto" w:fill="FFFFFF"/>
          </w:tcPr>
          <w:p w:rsidR="00067241" w:rsidRDefault="00B263C1">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776.48 </w:t>
            </w:r>
            <w:r>
              <w:rPr>
                <w:rFonts w:ascii="Times New Roman" w:eastAsia="Times New Roman" w:hAnsi="Times New Roman" w:cs="Times New Roman"/>
                <w:sz w:val="16"/>
                <w:szCs w:val="16"/>
              </w:rPr>
              <w:t>± 2.30</w:t>
            </w:r>
          </w:p>
        </w:tc>
        <w:tc>
          <w:tcPr>
            <w:tcW w:w="758" w:type="dxa"/>
            <w:tcBorders>
              <w:top w:val="nil"/>
              <w:left w:val="nil"/>
              <w:bottom w:val="nil"/>
              <w:right w:val="nil"/>
            </w:tcBorders>
            <w:shd w:val="clear" w:color="auto" w:fill="FFFFFF"/>
          </w:tcPr>
          <w:p w:rsidR="00067241" w:rsidRDefault="00B263C1">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992.89 </w:t>
            </w:r>
            <w:r>
              <w:rPr>
                <w:rFonts w:ascii="Times New Roman" w:eastAsia="Times New Roman" w:hAnsi="Times New Roman" w:cs="Times New Roman"/>
                <w:sz w:val="16"/>
                <w:szCs w:val="16"/>
              </w:rPr>
              <w:t xml:space="preserve"> ± 2.30</w:t>
            </w:r>
          </w:p>
        </w:tc>
        <w:tc>
          <w:tcPr>
            <w:tcW w:w="1080" w:type="dxa"/>
            <w:tcBorders>
              <w:top w:val="nil"/>
              <w:left w:val="nil"/>
              <w:bottom w:val="nil"/>
              <w:right w:val="nil"/>
            </w:tcBorders>
            <w:shd w:val="clear" w:color="auto" w:fill="FFFFFF"/>
          </w:tcPr>
          <w:p w:rsidR="00067241" w:rsidRDefault="00B263C1">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262.90 </w:t>
            </w:r>
            <w:r>
              <w:rPr>
                <w:rFonts w:ascii="Times New Roman" w:eastAsia="Times New Roman" w:hAnsi="Times New Roman" w:cs="Times New Roman"/>
                <w:sz w:val="16"/>
                <w:szCs w:val="16"/>
              </w:rPr>
              <w:t>± 2.3</w:t>
            </w:r>
          </w:p>
        </w:tc>
        <w:tc>
          <w:tcPr>
            <w:tcW w:w="571" w:type="dxa"/>
            <w:tcBorders>
              <w:top w:val="nil"/>
              <w:left w:val="nil"/>
              <w:bottom w:val="nil"/>
              <w:right w:val="nil"/>
            </w:tcBorders>
            <w:shd w:val="clear" w:color="auto" w:fill="FFFFFF"/>
          </w:tcPr>
          <w:p w:rsidR="00067241" w:rsidRDefault="00B263C1">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279.65 </w:t>
            </w:r>
            <w:r>
              <w:rPr>
                <w:rFonts w:ascii="Times New Roman" w:eastAsia="Times New Roman" w:hAnsi="Times New Roman" w:cs="Times New Roman"/>
                <w:sz w:val="16"/>
                <w:szCs w:val="16"/>
              </w:rPr>
              <w:t>± 2.3</w:t>
            </w:r>
          </w:p>
        </w:tc>
      </w:tr>
      <w:tr w:rsidR="00067241" w:rsidTr="00A07744">
        <w:trPr>
          <w:trHeight w:val="268"/>
        </w:trPr>
        <w:tc>
          <w:tcPr>
            <w:tcW w:w="993" w:type="dxa"/>
            <w:tcBorders>
              <w:top w:val="nil"/>
              <w:left w:val="nil"/>
              <w:bottom w:val="single" w:sz="12" w:space="0" w:color="000000"/>
              <w:right w:val="nil"/>
            </w:tcBorders>
            <w:shd w:val="clear" w:color="auto" w:fill="FFFFFF"/>
          </w:tcPr>
          <w:p w:rsidR="00067241" w:rsidRDefault="00B263C1">
            <w:pP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Rojo</w:t>
            </w:r>
          </w:p>
        </w:tc>
        <w:tc>
          <w:tcPr>
            <w:tcW w:w="1134" w:type="dxa"/>
            <w:tcBorders>
              <w:top w:val="nil"/>
              <w:left w:val="nil"/>
              <w:bottom w:val="single" w:sz="12" w:space="0" w:color="000000"/>
              <w:right w:val="nil"/>
            </w:tcBorders>
            <w:shd w:val="clear" w:color="auto" w:fill="FFFFFF"/>
          </w:tcPr>
          <w:p w:rsidR="00067241" w:rsidRDefault="00B263C1">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994.50</w:t>
            </w:r>
            <w:r>
              <w:rPr>
                <w:rFonts w:ascii="Times New Roman" w:eastAsia="Times New Roman" w:hAnsi="Times New Roman" w:cs="Times New Roman"/>
                <w:sz w:val="16"/>
                <w:szCs w:val="16"/>
              </w:rPr>
              <w:t xml:space="preserve"> ± 2.30</w:t>
            </w:r>
          </w:p>
        </w:tc>
        <w:tc>
          <w:tcPr>
            <w:tcW w:w="758" w:type="dxa"/>
            <w:tcBorders>
              <w:top w:val="nil"/>
              <w:left w:val="nil"/>
              <w:bottom w:val="single" w:sz="12" w:space="0" w:color="000000"/>
              <w:right w:val="nil"/>
            </w:tcBorders>
            <w:shd w:val="clear" w:color="auto" w:fill="FFFFFF"/>
          </w:tcPr>
          <w:p w:rsidR="00067241" w:rsidRDefault="00B263C1">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1152.39</w:t>
            </w:r>
            <w:r>
              <w:rPr>
                <w:rFonts w:ascii="Times New Roman" w:eastAsia="Times New Roman" w:hAnsi="Times New Roman" w:cs="Times New Roman"/>
                <w:sz w:val="16"/>
                <w:szCs w:val="16"/>
              </w:rPr>
              <w:t xml:space="preserve"> ± 2.30</w:t>
            </w:r>
          </w:p>
        </w:tc>
        <w:tc>
          <w:tcPr>
            <w:tcW w:w="1080" w:type="dxa"/>
            <w:tcBorders>
              <w:top w:val="nil"/>
              <w:left w:val="nil"/>
              <w:bottom w:val="single" w:sz="12" w:space="0" w:color="000000"/>
              <w:right w:val="nil"/>
            </w:tcBorders>
            <w:shd w:val="clear" w:color="auto" w:fill="FFFFFF"/>
          </w:tcPr>
          <w:p w:rsidR="00067241" w:rsidRDefault="00B263C1">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260.27 </w:t>
            </w:r>
            <w:r>
              <w:rPr>
                <w:rFonts w:ascii="Times New Roman" w:eastAsia="Times New Roman" w:hAnsi="Times New Roman" w:cs="Times New Roman"/>
                <w:sz w:val="16"/>
                <w:szCs w:val="16"/>
              </w:rPr>
              <w:t>± 2.3</w:t>
            </w:r>
          </w:p>
        </w:tc>
        <w:tc>
          <w:tcPr>
            <w:tcW w:w="571" w:type="dxa"/>
            <w:tcBorders>
              <w:top w:val="nil"/>
              <w:left w:val="nil"/>
              <w:bottom w:val="single" w:sz="12" w:space="0" w:color="000000"/>
              <w:right w:val="nil"/>
            </w:tcBorders>
            <w:shd w:val="clear" w:color="auto" w:fill="FFFFFF"/>
          </w:tcPr>
          <w:p w:rsidR="00067241" w:rsidRDefault="00B263C1">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305.70 </w:t>
            </w:r>
            <w:r>
              <w:rPr>
                <w:rFonts w:ascii="Times New Roman" w:eastAsia="Times New Roman" w:hAnsi="Times New Roman" w:cs="Times New Roman"/>
                <w:sz w:val="16"/>
                <w:szCs w:val="16"/>
              </w:rPr>
              <w:t>± 2.3</w:t>
            </w:r>
          </w:p>
        </w:tc>
      </w:tr>
    </w:tbl>
    <w:p w:rsidR="00067241" w:rsidRDefault="00067241">
      <w:pPr>
        <w:spacing w:line="240" w:lineRule="auto"/>
        <w:jc w:val="left"/>
        <w:rPr>
          <w:rFonts w:ascii="Times New Roman" w:eastAsia="Times New Roman" w:hAnsi="Times New Roman" w:cs="Times New Roman"/>
          <w:sz w:val="20"/>
          <w:szCs w:val="20"/>
        </w:rPr>
      </w:pPr>
    </w:p>
    <w:p w:rsidR="00067241" w:rsidRDefault="00B263C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extent cx="2228850" cy="1255839"/>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54128"/>
                    <a:stretch>
                      <a:fillRect/>
                    </a:stretch>
                  </pic:blipFill>
                  <pic:spPr>
                    <a:xfrm>
                      <a:off x="0" y="0"/>
                      <a:ext cx="2228850" cy="1255839"/>
                    </a:xfrm>
                    <a:prstGeom prst="rect">
                      <a:avLst/>
                    </a:prstGeom>
                    <a:ln/>
                  </pic:spPr>
                </pic:pic>
              </a:graphicData>
            </a:graphic>
          </wp:inline>
        </w:drawing>
      </w:r>
    </w:p>
    <w:p w:rsidR="00067241" w:rsidRDefault="00B263C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1. Título de la figura 1.</w:t>
      </w:r>
    </w:p>
    <w:p w:rsidR="00067241" w:rsidRDefault="00067241">
      <w:pPr>
        <w:spacing w:line="240" w:lineRule="auto"/>
        <w:rPr>
          <w:rFonts w:ascii="Times New Roman" w:eastAsia="Times New Roman" w:hAnsi="Times New Roman" w:cs="Times New Roman"/>
          <w:sz w:val="20"/>
          <w:szCs w:val="20"/>
        </w:rPr>
      </w:pPr>
    </w:p>
    <w:p w:rsidR="00067241" w:rsidRDefault="00B263C1">
      <w:pPr>
        <w:spacing w:line="240" w:lineRule="auto"/>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CONCLUSIONES </w:t>
      </w:r>
    </w:p>
    <w:p w:rsidR="00067241" w:rsidRDefault="00B263C1">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(Máximo 70 palabras)</w:t>
      </w:r>
      <w:r>
        <w:rPr>
          <w:rFonts w:ascii="Times New Roman" w:eastAsia="Times New Roman" w:hAnsi="Times New Roman" w:cs="Times New Roman"/>
          <w:sz w:val="20"/>
          <w:szCs w:val="20"/>
        </w:rPr>
        <w:t xml:space="preserve"> Incluir las conclusiones más importantes de la investigación, poniendo particular énfasis a la respuesta del objetivo planteado en la introducción e indicando si se cumplió. En este punto se incluye que tan definitivas son las conclusiones obtenidas. </w:t>
      </w:r>
    </w:p>
    <w:p w:rsidR="00067241" w:rsidRDefault="00067241">
      <w:pPr>
        <w:spacing w:line="240" w:lineRule="auto"/>
        <w:jc w:val="left"/>
        <w:rPr>
          <w:rFonts w:ascii="Times New Roman" w:eastAsia="Times New Roman" w:hAnsi="Times New Roman" w:cs="Times New Roman"/>
          <w:b/>
          <w:sz w:val="20"/>
          <w:szCs w:val="20"/>
        </w:rPr>
      </w:pPr>
    </w:p>
    <w:p w:rsidR="00067241" w:rsidRDefault="00B263C1">
      <w:pPr>
        <w:spacing w:line="240" w:lineRule="auto"/>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REFERENCIAS </w:t>
      </w:r>
      <w:r>
        <w:rPr>
          <w:rFonts w:ascii="Times New Roman" w:eastAsia="Times New Roman" w:hAnsi="Times New Roman" w:cs="Times New Roman"/>
          <w:sz w:val="16"/>
          <w:szCs w:val="16"/>
        </w:rPr>
        <w:t>.</w:t>
      </w:r>
    </w:p>
    <w:p w:rsidR="00067241" w:rsidRDefault="00B263C1">
      <w:pPr>
        <w:spacing w:line="240" w:lineRule="auto"/>
        <w:rPr>
          <w:rFonts w:ascii="Times New Roman" w:eastAsia="Times New Roman" w:hAnsi="Times New Roman" w:cs="Times New Roman"/>
          <w:sz w:val="16"/>
          <w:szCs w:val="16"/>
        </w:rPr>
      </w:pPr>
      <w:r>
        <w:rPr>
          <w:rFonts w:ascii="Times New Roman" w:eastAsia="Times New Roman" w:hAnsi="Times New Roman" w:cs="Times New Roman"/>
          <w:i/>
          <w:sz w:val="16"/>
          <w:szCs w:val="16"/>
        </w:rPr>
        <w:t xml:space="preserve">(Máximo 10 referencias) </w:t>
      </w:r>
      <w:r>
        <w:rPr>
          <w:rFonts w:ascii="Times New Roman" w:eastAsia="Times New Roman" w:hAnsi="Times New Roman" w:cs="Times New Roman"/>
          <w:sz w:val="16"/>
          <w:szCs w:val="16"/>
        </w:rPr>
        <w:t xml:space="preserve">La forma de citar es numerando por orden de aparición, usando el apellido del primer autor y sus iniciales separadas con coma, luego colocar “et al.” (en caso de haber más de un autor). Enseguida va el año de la cita, el título del trabajo, nombre abreviado de la revista en que se publicó, el volumen y el número de páginas (ver ejemplo anexo). En caso de usar citas de documentos en línea, seguir el mismo procedimiento, indicar además la fecha de recuperación del documento y subrayar la dirección de Internet. En las referencias se podrá reducir el tamaño de la letra hasta el No. 8 cuando así se requiera. </w:t>
      </w:r>
    </w:p>
    <w:p w:rsidR="00067241" w:rsidRDefault="00067241">
      <w:pPr>
        <w:spacing w:line="240" w:lineRule="auto"/>
        <w:rPr>
          <w:rFonts w:ascii="Times New Roman" w:eastAsia="Times New Roman" w:hAnsi="Times New Roman" w:cs="Times New Roman"/>
          <w:sz w:val="16"/>
          <w:szCs w:val="16"/>
        </w:rPr>
      </w:pPr>
    </w:p>
    <w:p w:rsidR="00067241" w:rsidRDefault="00B263C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Ejemplo:</w:t>
      </w:r>
    </w:p>
    <w:p w:rsidR="00067241" w:rsidRDefault="00B263C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16"/>
          <w:szCs w:val="16"/>
        </w:rPr>
        <w:t xml:space="preserve">Gutiérrez-Grijalva, E. P., Antunes-Ricardo, M., Acosta-Estrada, B. A., Gutiérrez-Uribe, J. A., &amp; Basilio Heredia, J. (2019). </w:t>
      </w:r>
      <w:r w:rsidRPr="000C5BE5">
        <w:rPr>
          <w:rFonts w:ascii="Times New Roman" w:eastAsia="Times New Roman" w:hAnsi="Times New Roman" w:cs="Times New Roman"/>
          <w:sz w:val="16"/>
          <w:szCs w:val="16"/>
          <w:lang w:val="en-US"/>
        </w:rPr>
        <w:t xml:space="preserve">Cellular antioxidant activity and in vitro inhibition of </w:t>
      </w:r>
      <w:r>
        <w:rPr>
          <w:rFonts w:ascii="Times New Roman" w:eastAsia="Times New Roman" w:hAnsi="Times New Roman" w:cs="Times New Roman"/>
          <w:sz w:val="16"/>
          <w:szCs w:val="16"/>
        </w:rPr>
        <w:t>α</w:t>
      </w:r>
      <w:r w:rsidRPr="000C5BE5">
        <w:rPr>
          <w:rFonts w:ascii="Times New Roman" w:eastAsia="Times New Roman" w:hAnsi="Times New Roman" w:cs="Times New Roman"/>
          <w:sz w:val="16"/>
          <w:szCs w:val="16"/>
          <w:lang w:val="en-US"/>
        </w:rPr>
        <w:t xml:space="preserve">-glucosidase, </w:t>
      </w:r>
      <w:r>
        <w:rPr>
          <w:rFonts w:ascii="Times New Roman" w:eastAsia="Times New Roman" w:hAnsi="Times New Roman" w:cs="Times New Roman"/>
          <w:sz w:val="16"/>
          <w:szCs w:val="16"/>
        </w:rPr>
        <w:t>α</w:t>
      </w:r>
      <w:r w:rsidRPr="000C5BE5">
        <w:rPr>
          <w:rFonts w:ascii="Times New Roman" w:eastAsia="Times New Roman" w:hAnsi="Times New Roman" w:cs="Times New Roman"/>
          <w:sz w:val="16"/>
          <w:szCs w:val="16"/>
          <w:lang w:val="en-US"/>
        </w:rPr>
        <w:t xml:space="preserve">-amylase and pancreatic lipase of oregano polyphenols under simulated gastrointestinal digestion. </w:t>
      </w:r>
      <w:r>
        <w:rPr>
          <w:rFonts w:ascii="Times New Roman" w:eastAsia="Times New Roman" w:hAnsi="Times New Roman" w:cs="Times New Roman"/>
          <w:sz w:val="16"/>
          <w:szCs w:val="16"/>
        </w:rPr>
        <w:t>Food Res. Int., 116, 676-686.</w:t>
      </w:r>
    </w:p>
    <w:p w:rsidR="00067241" w:rsidRDefault="00067241">
      <w:pPr>
        <w:spacing w:line="240" w:lineRule="auto"/>
        <w:rPr>
          <w:rFonts w:ascii="Times New Roman" w:eastAsia="Times New Roman" w:hAnsi="Times New Roman" w:cs="Times New Roman"/>
          <w:sz w:val="16"/>
          <w:szCs w:val="16"/>
        </w:rPr>
      </w:pPr>
    </w:p>
    <w:p w:rsidR="00067241" w:rsidRPr="00A07744" w:rsidRDefault="00B263C1">
      <w:pPr>
        <w:spacing w:line="240" w:lineRule="auto"/>
        <w:rPr>
          <w:rFonts w:ascii="Times New Roman" w:eastAsia="Times New Roman" w:hAnsi="Times New Roman" w:cs="Times New Roman"/>
          <w:sz w:val="20"/>
          <w:szCs w:val="20"/>
        </w:rPr>
      </w:pPr>
      <w:r w:rsidRPr="00A07744">
        <w:rPr>
          <w:rFonts w:ascii="Times New Roman" w:eastAsia="Times New Roman" w:hAnsi="Times New Roman" w:cs="Times New Roman"/>
          <w:b/>
          <w:sz w:val="20"/>
          <w:szCs w:val="20"/>
        </w:rPr>
        <w:t>Nota</w:t>
      </w:r>
      <w:r w:rsidRPr="00A07744">
        <w:rPr>
          <w:rFonts w:ascii="Times New Roman" w:eastAsia="Times New Roman" w:hAnsi="Times New Roman" w:cs="Times New Roman"/>
          <w:sz w:val="20"/>
          <w:szCs w:val="20"/>
        </w:rPr>
        <w:t xml:space="preserve">: </w:t>
      </w:r>
      <w:r w:rsidR="000C5BE5" w:rsidRPr="00A07744">
        <w:rPr>
          <w:rFonts w:ascii="Times New Roman" w:eastAsia="Times New Roman" w:hAnsi="Times New Roman" w:cs="Times New Roman"/>
          <w:sz w:val="20"/>
          <w:szCs w:val="20"/>
        </w:rPr>
        <w:t>E</w:t>
      </w:r>
      <w:r w:rsidRPr="00A07744">
        <w:rPr>
          <w:rFonts w:ascii="Times New Roman" w:eastAsia="Times New Roman" w:hAnsi="Times New Roman" w:cs="Times New Roman"/>
          <w:sz w:val="20"/>
          <w:szCs w:val="20"/>
        </w:rPr>
        <w:t>l</w:t>
      </w:r>
      <w:r w:rsidR="000C5BE5" w:rsidRPr="00A07744">
        <w:rPr>
          <w:rFonts w:ascii="Times New Roman" w:eastAsia="Times New Roman" w:hAnsi="Times New Roman" w:cs="Times New Roman"/>
          <w:sz w:val="20"/>
          <w:szCs w:val="20"/>
        </w:rPr>
        <w:t xml:space="preserve"> resumen debe llenar el 100% de la página, pero</w:t>
      </w:r>
      <w:r w:rsidRPr="00A07744">
        <w:rPr>
          <w:rFonts w:ascii="Times New Roman" w:eastAsia="Times New Roman" w:hAnsi="Times New Roman" w:cs="Times New Roman"/>
          <w:sz w:val="20"/>
          <w:szCs w:val="20"/>
        </w:rPr>
        <w:t xml:space="preserve"> no debe exceder de una página. Los resúmenes recibidos con extensión mayor de una página o que no incluya las secciones mencionadas y no se apague a la plantilla oficial serán rechazados automáticamente. </w:t>
      </w:r>
    </w:p>
    <w:sectPr w:rsidR="00067241" w:rsidRPr="00A07744">
      <w:type w:val="continuous"/>
      <w:pgSz w:w="12240" w:h="15840"/>
      <w:pgMar w:top="1134" w:right="1134" w:bottom="1134" w:left="1418" w:header="709" w:footer="709" w:gutter="0"/>
      <w:cols w:num="2" w:space="720" w:equalWidth="0">
        <w:col w:w="4490" w:space="708"/>
        <w:col w:w="449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FFA" w:rsidRDefault="001E7FFA">
      <w:pPr>
        <w:spacing w:line="240" w:lineRule="auto"/>
      </w:pPr>
      <w:r>
        <w:separator/>
      </w:r>
    </w:p>
  </w:endnote>
  <w:endnote w:type="continuationSeparator" w:id="0">
    <w:p w:rsidR="001E7FFA" w:rsidRDefault="001E7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parajita">
    <w:altName w:val="Nirmala U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FFA" w:rsidRDefault="001E7FFA">
      <w:pPr>
        <w:spacing w:line="240" w:lineRule="auto"/>
      </w:pPr>
      <w:r>
        <w:separator/>
      </w:r>
    </w:p>
  </w:footnote>
  <w:footnote w:type="continuationSeparator" w:id="0">
    <w:p w:rsidR="001E7FFA" w:rsidRDefault="001E7F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241" w:rsidRDefault="00B263C1">
    <w:pPr>
      <w:spacing w:line="240" w:lineRule="auto"/>
      <w:jc w:val="left"/>
      <w:rPr>
        <w:rFonts w:ascii="Aparajita" w:eastAsia="Aparajita" w:hAnsi="Aparajita" w:cs="Aparajita"/>
        <w:i/>
        <w:color w:val="000000"/>
        <w:sz w:val="22"/>
        <w:szCs w:val="22"/>
      </w:rPr>
    </w:pPr>
    <w:r>
      <w:rPr>
        <w:rFonts w:ascii="Aparajita" w:eastAsia="Aparajita" w:hAnsi="Aparajita" w:cs="Aparajita"/>
        <w:b/>
        <w:i/>
        <w:sz w:val="22"/>
        <w:szCs w:val="22"/>
      </w:rPr>
      <w:t xml:space="preserve">            </w:t>
    </w:r>
    <w:r>
      <w:rPr>
        <w:rFonts w:ascii="Aparajita" w:eastAsia="Aparajita" w:hAnsi="Aparajita" w:cs="Aparajita"/>
        <w:b/>
        <w:i/>
        <w:color w:val="000000"/>
        <w:sz w:val="22"/>
        <w:szCs w:val="22"/>
      </w:rPr>
      <w:t xml:space="preserve">XIX Congreso Nacional SOMECH. CIAD. 13 - 15 de </w:t>
    </w:r>
    <w:r>
      <w:rPr>
        <w:rFonts w:ascii="Aparajita" w:eastAsia="Aparajita" w:hAnsi="Aparajita" w:cs="Aparajita"/>
        <w:b/>
        <w:i/>
        <w:sz w:val="22"/>
        <w:szCs w:val="22"/>
      </w:rPr>
      <w:t>N</w:t>
    </w:r>
    <w:r>
      <w:rPr>
        <w:rFonts w:ascii="Aparajita" w:eastAsia="Aparajita" w:hAnsi="Aparajita" w:cs="Aparajita"/>
        <w:b/>
        <w:i/>
        <w:color w:val="000000"/>
        <w:sz w:val="22"/>
        <w:szCs w:val="22"/>
      </w:rPr>
      <w:t>ov. 2023. Mazatlán, Sin</w:t>
    </w:r>
    <w:r>
      <w:rPr>
        <w:rFonts w:ascii="Aparajita" w:eastAsia="Aparajita" w:hAnsi="Aparajita" w:cs="Aparajita"/>
        <w:i/>
        <w:color w:val="000000"/>
        <w:sz w:val="22"/>
        <w:szCs w:val="22"/>
      </w:rPr>
      <w:t>.</w:t>
    </w:r>
    <w:r>
      <w:rPr>
        <w:noProof/>
      </w:rPr>
      <w:drawing>
        <wp:anchor distT="0" distB="0" distL="114300" distR="114300" simplePos="0" relativeHeight="251658240" behindDoc="0" locked="0" layoutInCell="1" hidden="0" allowOverlap="1">
          <wp:simplePos x="0" y="0"/>
          <wp:positionH relativeFrom="column">
            <wp:posOffset>5229225</wp:posOffset>
          </wp:positionH>
          <wp:positionV relativeFrom="paragraph">
            <wp:posOffset>-625499</wp:posOffset>
          </wp:positionV>
          <wp:extent cx="829628" cy="829628"/>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29628" cy="829628"/>
                  </a:xfrm>
                  <a:prstGeom prst="rect">
                    <a:avLst/>
                  </a:prstGeom>
                  <a:ln/>
                </pic:spPr>
              </pic:pic>
            </a:graphicData>
          </a:graphic>
        </wp:anchor>
      </w:drawing>
    </w:r>
  </w:p>
  <w:p w:rsidR="00067241" w:rsidRDefault="00B263C1">
    <w:pPr>
      <w:pBdr>
        <w:top w:val="nil"/>
        <w:left w:val="nil"/>
        <w:bottom w:val="nil"/>
        <w:right w:val="nil"/>
        <w:between w:val="nil"/>
      </w:pBdr>
      <w:tabs>
        <w:tab w:val="center" w:pos="4419"/>
        <w:tab w:val="right" w:pos="8838"/>
      </w:tabs>
      <w:spacing w:line="240" w:lineRule="auto"/>
      <w:jc w:val="right"/>
      <w:rPr>
        <w:rFonts w:ascii="Aparajita" w:eastAsia="Aparajita" w:hAnsi="Aparajita" w:cs="Aparajita"/>
        <w:i/>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12700</wp:posOffset>
              </wp:positionV>
              <wp:extent cx="0" cy="31750"/>
              <wp:effectExtent l="0" t="0" r="0" b="0"/>
              <wp:wrapNone/>
              <wp:docPr id="4" name="Forma libre 4"/>
              <wp:cNvGraphicFramePr/>
              <a:graphic xmlns:a="http://schemas.openxmlformats.org/drawingml/2006/main">
                <a:graphicData uri="http://schemas.microsoft.com/office/word/2010/wordprocessingShape">
                  <wps:wsp>
                    <wps:cNvSpPr/>
                    <wps:spPr>
                      <a:xfrm>
                        <a:off x="2259900" y="3780000"/>
                        <a:ext cx="6172200" cy="0"/>
                      </a:xfrm>
                      <a:custGeom>
                        <a:avLst/>
                        <a:gdLst/>
                        <a:ahLst/>
                        <a:cxnLst/>
                        <a:rect l="l" t="t" r="r" b="b"/>
                        <a:pathLst>
                          <a:path w="6172200" h="1" extrusionOk="0">
                            <a:moveTo>
                              <a:pt x="0" y="0"/>
                            </a:moveTo>
                            <a:lnTo>
                              <a:pt x="6172200" y="0"/>
                            </a:lnTo>
                          </a:path>
                        </a:pathLst>
                      </a:custGeom>
                      <a:solidFill>
                        <a:srgbClr val="FFFFFF"/>
                      </a:solidFill>
                      <a:ln w="31750" cap="flat" cmpd="sng">
                        <a:solidFill>
                          <a:srgbClr val="5F497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0" cy="31750"/>
              <wp:effectExtent b="0" l="0" r="0" t="0"/>
              <wp:wrapNone/>
              <wp:docPr id="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3175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241"/>
    <w:rsid w:val="00067241"/>
    <w:rsid w:val="000C5BE5"/>
    <w:rsid w:val="001C2A4E"/>
    <w:rsid w:val="001E7FFA"/>
    <w:rsid w:val="0036024A"/>
    <w:rsid w:val="00A07744"/>
    <w:rsid w:val="00B263C1"/>
    <w:rsid w:val="00E805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5ADD"/>
  <w15:docId w15:val="{471E0642-DDF0-044D-9630-D811CC9F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MX" w:eastAsia="es-ES_tradnl"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F92"/>
    <w:rPr>
      <w:rFonts w:eastAsiaTheme="minorHAnsi" w:cstheme="minorBidi"/>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546C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B41F92"/>
    <w:rPr>
      <w:color w:val="0563C1" w:themeColor="hyperlink"/>
      <w:u w:val="single"/>
    </w:rPr>
  </w:style>
  <w:style w:type="character" w:customStyle="1" w:styleId="Ttulo2Car">
    <w:name w:val="Título 2 Car"/>
    <w:basedOn w:val="Fuentedeprrafopredeter"/>
    <w:link w:val="Ttulo2"/>
    <w:uiPriority w:val="9"/>
    <w:rsid w:val="00546C47"/>
    <w:rPr>
      <w:rFonts w:asciiTheme="majorHAnsi" w:eastAsiaTheme="majorEastAsia" w:hAnsiTheme="majorHAnsi" w:cstheme="majorBidi"/>
      <w:color w:val="2F5496" w:themeColor="accent1" w:themeShade="BF"/>
      <w:sz w:val="26"/>
      <w:szCs w:val="26"/>
      <w:lang w:eastAsia="en-US"/>
    </w:rPr>
  </w:style>
  <w:style w:type="table" w:styleId="Tablaconcuadrcula">
    <w:name w:val="Table Grid"/>
    <w:basedOn w:val="Tablanormal"/>
    <w:uiPriority w:val="39"/>
    <w:rsid w:val="00451F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F5FA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5FA4"/>
    <w:rPr>
      <w:rFonts w:ascii="Segoe UI" w:eastAsiaTheme="minorHAnsi" w:hAnsi="Segoe UI" w:cs="Segoe UI"/>
      <w:sz w:val="18"/>
      <w:szCs w:val="18"/>
      <w:lang w:eastAsia="en-US"/>
    </w:rPr>
  </w:style>
  <w:style w:type="character" w:customStyle="1" w:styleId="Mencinsinresolver1">
    <w:name w:val="Mención sin resolver1"/>
    <w:basedOn w:val="Fuentedeprrafopredeter"/>
    <w:uiPriority w:val="99"/>
    <w:semiHidden/>
    <w:unhideWhenUsed/>
    <w:rsid w:val="00014B36"/>
    <w:rPr>
      <w:color w:val="808080"/>
      <w:shd w:val="clear" w:color="auto" w:fill="E6E6E6"/>
    </w:rPr>
  </w:style>
  <w:style w:type="paragraph" w:styleId="Encabezado">
    <w:name w:val="header"/>
    <w:basedOn w:val="Normal"/>
    <w:link w:val="EncabezadoCar"/>
    <w:uiPriority w:val="99"/>
    <w:unhideWhenUsed/>
    <w:rsid w:val="009426E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426EC"/>
    <w:rPr>
      <w:rFonts w:ascii="Arial" w:eastAsiaTheme="minorHAnsi" w:hAnsi="Arial" w:cstheme="minorBidi"/>
      <w:sz w:val="24"/>
      <w:lang w:eastAsia="en-US"/>
    </w:rPr>
  </w:style>
  <w:style w:type="paragraph" w:styleId="Piedepgina">
    <w:name w:val="footer"/>
    <w:basedOn w:val="Normal"/>
    <w:link w:val="PiedepginaCar"/>
    <w:uiPriority w:val="99"/>
    <w:unhideWhenUsed/>
    <w:rsid w:val="009426E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426EC"/>
    <w:rPr>
      <w:rFonts w:ascii="Arial" w:eastAsiaTheme="minorHAnsi" w:hAnsi="Arial" w:cstheme="minorBidi"/>
      <w:sz w:val="24"/>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PEhjorbXWPQwwBKaqCEQJ4PPnQ==">AMUW2mXOV5hhUgvCM++6lVZ7uTkWW1q3bi0Rio9A0ZBduzrkfT47rHstcS72tPNAmD+4JsqPcRKiSbUzT+axzdFiPDsuc77YlpduSPMpo6Zw1Mf/2pDqNb8=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481</Words>
  <Characters>3076</Characters>
  <Application>Microsoft Office Word</Application>
  <DocSecurity>0</DocSecurity>
  <Lines>61</Lines>
  <Paragraphs>19</Paragraphs>
  <ScaleCrop>false</ScaleCrop>
  <HeadingPairs>
    <vt:vector size="2" baseType="variant">
      <vt:variant>
        <vt:lpstr>Título</vt:lpstr>
      </vt:variant>
      <vt:variant>
        <vt:i4>1</vt:i4>
      </vt:variant>
    </vt:vector>
  </HeadingPairs>
  <TitlesOfParts>
    <vt:vector size="1" baseType="lpstr">
      <vt:lpstr/>
    </vt:vector>
  </TitlesOfParts>
  <Company>CIAD</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Vazquez</dc:creator>
  <cp:lastModifiedBy>JB Heredia</cp:lastModifiedBy>
  <cp:revision>7</cp:revision>
  <dcterms:created xsi:type="dcterms:W3CDTF">2017-07-04T16:51:00Z</dcterms:created>
  <dcterms:modified xsi:type="dcterms:W3CDTF">2023-03-27T19:10:00Z</dcterms:modified>
</cp:coreProperties>
</file>